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53CB" w:rsidRDefault="000431E7">
      <w:hyperlink r:id="rId4" w:anchor="kwrds0010" w:history="1">
        <w:r w:rsidRPr="000431E7">
          <w:rPr>
            <w:rStyle w:val="Hyperlink"/>
          </w:rPr>
          <w:t>https://www.sciencedirect.com/science/article/abs/pii/S1387181119305256#kwrds0010</w:t>
        </w:r>
      </w:hyperlink>
      <w:bookmarkStart w:id="0" w:name="_GoBack"/>
      <w:bookmarkEnd w:id="0"/>
    </w:p>
    <w:sectPr w:rsidR="00F953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1E7"/>
    <w:rsid w:val="000431E7"/>
    <w:rsid w:val="00F95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575D75A-97B8-4259-AD1B-7C039F896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431E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sciencedirect.com/science/article/abs/pii/S138718111930525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158</Characters>
  <Application>Microsoft Office Word</Application>
  <DocSecurity>0</DocSecurity>
  <Lines>1</Lines>
  <Paragraphs>1</Paragraphs>
  <ScaleCrop>false</ScaleCrop>
  <Company/>
  <LinksUpToDate>false</LinksUpToDate>
  <CharactersWithSpaces>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2020-08-06T08:19:00Z</dcterms:created>
  <dcterms:modified xsi:type="dcterms:W3CDTF">2020-08-06T08:19:00Z</dcterms:modified>
</cp:coreProperties>
</file>